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D5853" w:rsidP="002D5853">
      <w:pPr>
        <w:pStyle w:val="NoSpacing"/>
        <w:jc w:val="right"/>
      </w:pPr>
      <w:r>
        <w:t>Дело № 5-958</w:t>
      </w:r>
      <w:r>
        <w:rPr>
          <w:color w:val="FF0000"/>
        </w:rPr>
        <w:t>-2109</w:t>
      </w:r>
      <w:r>
        <w:t>/2026</w:t>
      </w:r>
    </w:p>
    <w:p w:rsidR="002D5853" w:rsidP="002D5853">
      <w:pPr>
        <w:pStyle w:val="NoSpacing"/>
        <w:jc w:val="right"/>
      </w:pPr>
      <w:r>
        <w:t>86MS0007-01-2026-003261-57</w:t>
      </w:r>
    </w:p>
    <w:p w:rsidR="002D5853" w:rsidP="002D5853">
      <w:pPr>
        <w:pStyle w:val="NoSpacing"/>
        <w:jc w:val="right"/>
      </w:pPr>
    </w:p>
    <w:p w:rsidR="002D5853" w:rsidP="002D5853">
      <w:pPr>
        <w:pStyle w:val="NoSpacing"/>
        <w:jc w:val="center"/>
      </w:pPr>
      <w:r>
        <w:t>ПОСТАНОВЛЕНИЕ</w:t>
      </w:r>
    </w:p>
    <w:p w:rsidR="002D5853" w:rsidP="002D5853">
      <w:pPr>
        <w:pStyle w:val="NoSpacing"/>
        <w:jc w:val="center"/>
      </w:pPr>
      <w:r>
        <w:t>по делу об административном правонарушении</w:t>
      </w:r>
    </w:p>
    <w:p w:rsidR="002D5853" w:rsidP="002D5853">
      <w:pPr>
        <w:pStyle w:val="NoSpacing"/>
        <w:jc w:val="both"/>
      </w:pPr>
    </w:p>
    <w:p w:rsidR="002D5853" w:rsidP="002D5853">
      <w:pPr>
        <w:pStyle w:val="NoSpacing"/>
        <w:jc w:val="both"/>
      </w:pPr>
      <w:r>
        <w:t xml:space="preserve">         г. Нижневартовск                                                                                 16 сентября 2026 года</w:t>
      </w:r>
    </w:p>
    <w:p w:rsidR="002D5853" w:rsidP="002D5853">
      <w:pPr>
        <w:pStyle w:val="NoSpacing"/>
        <w:jc w:val="both"/>
      </w:pPr>
    </w:p>
    <w:p w:rsidR="002D5853" w:rsidP="002D5853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9 Нижневартовского судебн</w:t>
      </w:r>
      <w:r>
        <w:t>ого района города окружного значения Нижневартовска Ханты - Мансийского автономного округа – Югры, находящийся по адресу г. Нижневартовск, ул. Нефтяников, д. 6</w:t>
      </w:r>
    </w:p>
    <w:p w:rsidR="002D5853" w:rsidP="002D5853">
      <w:pPr>
        <w:pStyle w:val="NoSpacing"/>
        <w:ind w:firstLine="567"/>
        <w:jc w:val="both"/>
      </w:pPr>
      <w:r>
        <w:t>рассмотрев дело об административном правонарушении в отношении:</w:t>
      </w:r>
    </w:p>
    <w:p w:rsidR="00A05B1A" w:rsidP="00A05B1A">
      <w:pPr>
        <w:pStyle w:val="NoSpacing"/>
        <w:ind w:firstLine="567"/>
        <w:jc w:val="both"/>
      </w:pPr>
      <w:r>
        <w:rPr>
          <w:color w:val="FF0000"/>
        </w:rPr>
        <w:t>Мусагаджиева</w:t>
      </w:r>
      <w:r>
        <w:rPr>
          <w:color w:val="FF0000"/>
        </w:rPr>
        <w:t xml:space="preserve"> Мурата </w:t>
      </w:r>
      <w:r>
        <w:rPr>
          <w:color w:val="FF0000"/>
        </w:rPr>
        <w:t>Мухтаровича</w:t>
      </w:r>
      <w:r>
        <w:rPr>
          <w:color w:val="FF0000"/>
        </w:rPr>
        <w:t>,</w:t>
      </w:r>
      <w:r>
        <w:rPr>
          <w:color w:val="FF0000"/>
        </w:rPr>
        <w:t xml:space="preserve"> ***</w:t>
      </w:r>
      <w:r>
        <w:rPr>
          <w:color w:val="FF0000"/>
        </w:rPr>
        <w:t xml:space="preserve"> </w:t>
      </w:r>
      <w:r>
        <w:t>года рождения, уроженца ***</w:t>
      </w:r>
      <w:r>
        <w:t>, зарегистрированного и проживающего по адресу: ***</w:t>
      </w:r>
      <w:r>
        <w:t>, паспорт: ***</w:t>
      </w:r>
      <w:r>
        <w:t>, И</w:t>
      </w:r>
      <w:r>
        <w:t>НН ***</w:t>
      </w:r>
      <w:r>
        <w:t>,</w:t>
      </w:r>
    </w:p>
    <w:p w:rsidR="00A05B1A" w:rsidP="00A05B1A">
      <w:pPr>
        <w:pStyle w:val="NoSpacing"/>
        <w:ind w:firstLine="567"/>
        <w:jc w:val="center"/>
      </w:pPr>
    </w:p>
    <w:p w:rsidR="002D5853" w:rsidP="00A05B1A">
      <w:pPr>
        <w:pStyle w:val="NoSpacing"/>
        <w:ind w:firstLine="567"/>
        <w:jc w:val="center"/>
      </w:pPr>
      <w:r>
        <w:t>УСТАНОВИЛ:</w:t>
      </w:r>
    </w:p>
    <w:p w:rsidR="002D5853" w:rsidP="002D5853">
      <w:pPr>
        <w:pStyle w:val="NoSpacing"/>
        <w:jc w:val="center"/>
      </w:pPr>
    </w:p>
    <w:p w:rsidR="002D5853" w:rsidP="002D5853">
      <w:pPr>
        <w:pStyle w:val="NoSpacing"/>
        <w:ind w:firstLine="567"/>
        <w:jc w:val="both"/>
      </w:pPr>
      <w:r>
        <w:t xml:space="preserve">Мусагаджиев М.М. </w:t>
      </w:r>
      <w:r>
        <w:rPr>
          <w:color w:val="FF0000"/>
        </w:rPr>
        <w:t>29.06.2026</w:t>
      </w:r>
      <w:r>
        <w:t xml:space="preserve"> в 09 час. 40 мин. на 201 км автодороги Сургут-Нижневартовск Нижневартовский район, управляя транспортным средством «Хендэ Солярис» государственный регистрационный знак ***</w:t>
      </w:r>
      <w:r>
        <w:rPr>
          <w:color w:val="FF0000"/>
        </w:rPr>
        <w:t xml:space="preserve">, </w:t>
      </w:r>
      <w:r>
        <w:t xml:space="preserve">в нарушение п. 1.3 </w:t>
      </w:r>
      <w:r>
        <w:t>Правил дорожного движения РФ совершил обгон транспортного средства, в зоне действия дорожного знака 3.20 «Обгон запрещен» установленный совместно с информационной табличкой 8.5.4 «Время действия знака с 07-00 час. до 10-00 час. и с 17-00 час. до 20-00 час.</w:t>
      </w:r>
      <w:r>
        <w:t>», с выездом на полосу встречного движения.</w:t>
      </w:r>
    </w:p>
    <w:p w:rsidR="002D5853" w:rsidP="002D58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Мусагаджиев М.М.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рассмотрение материалов дела не явился, о месте и времени рассмотрения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извещен надлежащим образом.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Ходатайство об отложении судебного заседания в порядке, установленном ст. 24.4 Кодекса РФ об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АП, мировому судье не поступало.</w:t>
      </w:r>
    </w:p>
    <w:p w:rsidR="002D5853" w:rsidP="002D585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ч. 2 ст. 25.1 Кодекса РФ об АП мировой судья считает возможным рассмотреть дело в отсутствие Мусагаджиева М.М., не просившего об отложении рассмотрения дела.</w:t>
      </w:r>
    </w:p>
    <w:p w:rsidR="002D5853" w:rsidP="002D5853">
      <w:pPr>
        <w:pStyle w:val="NoSpacing"/>
        <w:ind w:firstLine="567"/>
        <w:jc w:val="both"/>
      </w:pPr>
      <w:r>
        <w:t>Мировой судья, исследовав следующие доказательст</w:t>
      </w:r>
      <w:r>
        <w:t xml:space="preserve">ва по делу: протокол об административном правонарушении </w:t>
      </w:r>
      <w:r>
        <w:rPr>
          <w:color w:val="FF0000"/>
        </w:rPr>
        <w:t>86 ХМ 750035 от 29.06.2026</w:t>
      </w:r>
      <w:r>
        <w:t>, в котором изложено существо административного правонарушения, Мусагаджиеву М.М. были разъяснены его процессуальные права, а также возможность не свидетельствовать против се</w:t>
      </w:r>
      <w:r>
        <w:t>бя (ст. 51 Конституции РФ и ст. 25.1 Кодекса РФ об АП), что зафиксировано в протоколе; схему совершения административного правонарушения, с которой Мусагаджиев М.М. ознакомлен под роспись; карточка операции с ВУ; сведения об административных правонарушения</w:t>
      </w:r>
      <w:r>
        <w:t xml:space="preserve">х; проект организации дорожного движения с дислокацией дорожных знаков и разметки на автомобильной дороге </w:t>
      </w:r>
      <w:r>
        <w:rPr>
          <w:color w:val="FF0000"/>
        </w:rPr>
        <w:t>г. Сургут - г. Нижневартовск (км 99.085 - км 218.284)</w:t>
      </w:r>
      <w:r>
        <w:t>; видеозапись события, указанного в протоколе, с диска DVD, на котором зафиксирован как автомобил</w:t>
      </w:r>
      <w:r>
        <w:t>ь «Хендэ Солярис» государственный регистрационный знак ***</w:t>
      </w:r>
      <w:r>
        <w:t>, двигался по полосе дороги, предназначенной для встречного движения, параллельно автомобилям, движущимся по своей полосе в попутном направлении, на участке дороги имеющему две полосы для движ</w:t>
      </w:r>
      <w:r>
        <w:t>ения по одной полосе в каждом направлении, совершил обгон транспортного средства, в зоне действия дорожного знака 3.20 «Обгон запрещен», установленный совместно с информационной табличкой 8.5.4 «Время действия знака с 07-00 час. до 10-00 час. и с 17-00 час</w:t>
      </w:r>
      <w:r>
        <w:t>. до 20-00 час.», после чего, перестроился на ранее занимаемую полосу - приходит к следующему.</w:t>
      </w:r>
    </w:p>
    <w:p w:rsidR="002D5853" w:rsidP="002D5853">
      <w:pPr>
        <w:pStyle w:val="NoSpacing"/>
        <w:ind w:firstLine="567"/>
        <w:jc w:val="both"/>
      </w:pPr>
      <w:r>
        <w:t xml:space="preserve">Из диспозиции ч. 4 ст. 12.15 Кодекса РФ об АП следует, что административно-противоправным и наказуемым признается любой выезд на сторону дороги, предназначенную </w:t>
      </w:r>
      <w:r>
        <w:t>для встречного движения, если он запрещен Правилами дорожного движения РФ и за него не установлена ответственность ч. 3 ст. 12.15 Кодекса РФ об АП.</w:t>
      </w:r>
    </w:p>
    <w:p w:rsidR="002D5853" w:rsidP="002D5853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п. </w:t>
      </w:r>
      <w:r>
        <w:rPr>
          <w:color w:val="FF0000"/>
        </w:rPr>
        <w:t>15</w:t>
      </w:r>
      <w:r>
        <w:rPr>
          <w:color w:val="000000"/>
        </w:rPr>
        <w:t xml:space="preserve"> Постановления Пленума Верховного Суда РФ от 25.06.2019 № 20 «О некоторых вопросах, во</w:t>
      </w:r>
      <w:r>
        <w:rPr>
          <w:color w:val="000000"/>
        </w:rPr>
        <w:t>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действия водителя, связанные с нарушением требований ПДД РФ, а также дорожны</w:t>
      </w:r>
      <w:r>
        <w:rPr>
          <w:color w:val="000000"/>
        </w:rPr>
        <w:t>х знаков или разметки, повлекшие выезд на полосу, предназначенную для встречного движения, либо на трамвайные пути встречного направления (за исключением случаев объезда препятствия (пункт 1.2 ПДД РФ), которые квалифицируются по части 3 данной статьи), под</w:t>
      </w:r>
      <w:r>
        <w:rPr>
          <w:color w:val="000000"/>
        </w:rPr>
        <w:t xml:space="preserve">лежат квалификации по части 4 статьи 12.15 </w:t>
      </w:r>
      <w:r>
        <w:t>Кодекса РФ об АП</w:t>
      </w:r>
      <w:r>
        <w:rPr>
          <w:color w:val="000000"/>
        </w:rPr>
        <w:t>. Движение по дороге с двусторонним движением в нарушение требований дорожных знаков 3.20 "Обгон запрещен", 3.22 "Обгон грузовым автомобилям запрещен", 5.11.1 "Дорога с полосой для маршрутных транс</w:t>
      </w:r>
      <w:r>
        <w:rPr>
          <w:color w:val="000000"/>
        </w:rPr>
        <w:t>портных средств", 5.11.2 "Дорога с полосой для велосипедистов", 5.15.7 "Направление движения по полосам", когда это связано с выездом на полосу встречного движения, и (или) дорожной разметки 1.1, 1.3, 1.11 (разделяющих транспортные потоки противоположных н</w:t>
      </w:r>
      <w:r>
        <w:rPr>
          <w:color w:val="000000"/>
        </w:rPr>
        <w:t xml:space="preserve">аправлений) также образует объективную сторону состава административного правонарушения, предусмотренного частью 4 статьи 12.15 </w:t>
      </w:r>
      <w:r>
        <w:t>Кодекса РФ об АП</w:t>
      </w:r>
      <w:r>
        <w:rPr>
          <w:color w:val="000000"/>
        </w:rPr>
        <w:t>. Невыполнение требований дорожных знаков 4.3 "Круговое движение", 3.1 "Въезд запрещен" (в том числе с табличкой</w:t>
      </w:r>
      <w:r>
        <w:rPr>
          <w:color w:val="000000"/>
        </w:rPr>
        <w:t xml:space="preserve"> 8.14 "Полоса движения"), в результате которого транспортное средство выехало на полосу, предназначенную для встречного движения, также может быть квалифицировано по данной норме.</w:t>
      </w:r>
    </w:p>
    <w:p w:rsidR="002D5853" w:rsidP="002D5853">
      <w:pPr>
        <w:pStyle w:val="NoSpacing"/>
        <w:ind w:firstLine="567"/>
        <w:jc w:val="both"/>
      </w:pPr>
      <w:r>
        <w:t xml:space="preserve">В силу п. 1.3 Правил дорожного движения РФ участники дорожного движения </w:t>
      </w:r>
      <w:r>
        <w:t>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2D5853" w:rsidP="002D5853">
      <w:pPr>
        <w:pStyle w:val="NoSpacing"/>
        <w:ind w:firstLine="567"/>
        <w:jc w:val="both"/>
      </w:pPr>
      <w:r>
        <w:t>Знак 3.20 «Обгон запрещен»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2D5853" w:rsidP="002D5853">
      <w:pPr>
        <w:pStyle w:val="NoSpacing"/>
        <w:ind w:firstLine="567"/>
        <w:jc w:val="both"/>
      </w:pPr>
      <w:hyperlink r:id="rId4" w:history="1">
        <w:r>
          <w:rPr>
            <w:rStyle w:val="Hyperlink"/>
            <w:color w:val="auto"/>
            <w:u w:val="none"/>
          </w:rPr>
          <w:t>Знаки 3.20</w:t>
        </w:r>
      </w:hyperlink>
      <w:r>
        <w:t xml:space="preserve"> и </w:t>
      </w:r>
      <w:hyperlink r:id="rId4" w:history="1">
        <w:r>
          <w:rPr>
            <w:rStyle w:val="Hyperlink"/>
            <w:color w:val="auto"/>
            <w:u w:val="none"/>
          </w:rPr>
          <w:t>3.22</w:t>
        </w:r>
      </w:hyperlink>
      <w:r>
        <w:t xml:space="preserve"> устанавливают с одной из </w:t>
      </w:r>
      <w:hyperlink r:id="rId5" w:history="1">
        <w:r>
          <w:rPr>
            <w:rStyle w:val="Hyperlink"/>
            <w:color w:val="auto"/>
            <w:u w:val="none"/>
          </w:rPr>
          <w:t>табличек 8.5.4-8.5.7</w:t>
        </w:r>
      </w:hyperlink>
      <w:r>
        <w:t xml:space="preserve"> на дорогах с тремя и менее полосами движения в обоих направлениях в случаях повышенной опасности столкновения с встречными </w:t>
      </w:r>
      <w:r>
        <w:t>и попутными транспортными средствами, в зависимости от интенсивности движения, ширины и состояния проезжей части.</w:t>
      </w:r>
    </w:p>
    <w:p w:rsidR="002D5853" w:rsidP="002D5853">
      <w:pPr>
        <w:pStyle w:val="NoSpacing"/>
        <w:ind w:firstLine="567"/>
        <w:jc w:val="both"/>
      </w:pPr>
      <w:r>
        <w:t xml:space="preserve">Табличка 8.5.4 «Время действия» указывает время суток, в течение которого действует знак. </w:t>
      </w:r>
    </w:p>
    <w:p w:rsidR="002D5853" w:rsidP="002D5853">
      <w:pPr>
        <w:pStyle w:val="NoSpacing"/>
        <w:ind w:firstLine="567"/>
        <w:jc w:val="both"/>
      </w:pPr>
      <w:r>
        <w:t>Обгоном в соответствии с Правилами дорожного движен</w:t>
      </w:r>
      <w:r>
        <w:t xml:space="preserve">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2D5853" w:rsidP="002D5853">
      <w:pPr>
        <w:pStyle w:val="NoSpacing"/>
        <w:ind w:firstLine="567"/>
        <w:jc w:val="both"/>
      </w:pPr>
      <w:r>
        <w:t>Факт с</w:t>
      </w:r>
      <w:r>
        <w:t xml:space="preserve">овершения Мусагаджиевым М.М. обгона транспортного средства в нарушение Правил дорожного движения установлен, виновность Мусагаджиева М.М. в совершении административного правонарушения, предусмотренного ч. 4 ст. 12.15 Кодекса РФ об АП, доказана протоком об </w:t>
      </w:r>
      <w:r>
        <w:t>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 видеозаписью события. Существенных недостатков, влекущих невозможность использования в качестве дока</w:t>
      </w:r>
      <w:r>
        <w:t xml:space="preserve">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2D5853" w:rsidP="002D5853">
      <w:pPr>
        <w:pStyle w:val="NoSpacing"/>
        <w:ind w:firstLine="567"/>
        <w:jc w:val="both"/>
      </w:pPr>
      <w:r>
        <w:t xml:space="preserve">Своими действиями Мусагаджиев М.М. совершил административное правонарушение, предусмотренное ч. 4 ст. </w:t>
      </w:r>
      <w:r>
        <w:t xml:space="preserve">12.15 Кодекса РФ об АП - выезд в нарушение </w:t>
      </w:r>
      <w:r>
        <w:t>ПДД на полосу, предназначенную для встречного движения, за исключением случаев, предусмотренных ч. 3 ст. 12.15 Кодекса РФ об АП.</w:t>
      </w:r>
    </w:p>
    <w:p w:rsidR="002D5853" w:rsidP="002D5853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</w:t>
      </w:r>
      <w:r>
        <w:t>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2D5853" w:rsidP="002D5853">
      <w:pPr>
        <w:pStyle w:val="NoSpacing"/>
        <w:ind w:firstLine="567"/>
        <w:jc w:val="both"/>
      </w:pPr>
      <w:r>
        <w:t xml:space="preserve">Руководствуясь ст.ст. 29.9, 29.10 Кодекса </w:t>
      </w:r>
      <w:r>
        <w:t>РФ об АП, мировой судья,</w:t>
      </w:r>
    </w:p>
    <w:p w:rsidR="002D5853" w:rsidP="002D5853">
      <w:pPr>
        <w:pStyle w:val="NoSpacing"/>
        <w:ind w:firstLine="567"/>
        <w:jc w:val="both"/>
      </w:pPr>
    </w:p>
    <w:p w:rsidR="002D5853" w:rsidP="002D5853">
      <w:pPr>
        <w:pStyle w:val="NoSpacing"/>
        <w:jc w:val="center"/>
      </w:pPr>
      <w:r>
        <w:t>ПОСТАНОВИЛ:</w:t>
      </w:r>
    </w:p>
    <w:p w:rsidR="002D5853" w:rsidP="002D5853">
      <w:pPr>
        <w:pStyle w:val="NoSpacing"/>
        <w:jc w:val="both"/>
      </w:pPr>
    </w:p>
    <w:p w:rsidR="002D5853" w:rsidP="002D5853">
      <w:pPr>
        <w:pStyle w:val="NoSpacing"/>
        <w:ind w:firstLine="567"/>
        <w:jc w:val="both"/>
      </w:pPr>
      <w:r>
        <w:t>Мусагаджиева Мурата Мухтаровича признать виновным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штр</w:t>
      </w:r>
      <w:r>
        <w:t xml:space="preserve">афа в размере </w:t>
      </w:r>
      <w:r>
        <w:rPr>
          <w:color w:val="FF0000"/>
        </w:rPr>
        <w:t xml:space="preserve">7500 </w:t>
      </w:r>
      <w:r>
        <w:t>(семи тысяч пятисот) рублей.</w:t>
      </w:r>
    </w:p>
    <w:p w:rsidR="002D5853" w:rsidP="002D5853">
      <w:pPr>
        <w:pStyle w:val="NoSpacing"/>
        <w:ind w:firstLine="567"/>
        <w:jc w:val="both"/>
        <w:rPr>
          <w:b/>
          <w:color w:val="000000"/>
        </w:rPr>
      </w:pPr>
      <w:r w:rsidRPr="00A05B1A">
        <w:t xml:space="preserve">Штраф подлежит уплате в УФК по Ханты-Мансийскому автономному округу-Югре (УМВД России по ХМАО-Югре) ИНН 8601010390; КПП 860101001; р/с 03100643000000018700 в </w:t>
      </w:r>
      <w:r w:rsidRPr="00A05B1A">
        <w:rPr>
          <w:color w:val="FF0000"/>
        </w:rPr>
        <w:t>ОКЦ № 8 УГУ Банка России</w:t>
      </w:r>
      <w:r w:rsidRPr="00A05B1A">
        <w:t>// УФК по ХМАО Югре г. Хан</w:t>
      </w:r>
      <w:r w:rsidRPr="00A05B1A">
        <w:t>ты-Мансийск; КБК 188</w:t>
      </w:r>
      <w:r w:rsidR="00A05B1A">
        <w:t> </w:t>
      </w:r>
      <w:r w:rsidRPr="00A05B1A">
        <w:t>116</w:t>
      </w:r>
      <w:r w:rsidR="00A05B1A">
        <w:t xml:space="preserve"> </w:t>
      </w:r>
      <w:r w:rsidRPr="00A05B1A">
        <w:t>01123</w:t>
      </w:r>
      <w:r w:rsidR="00A05B1A">
        <w:t xml:space="preserve"> </w:t>
      </w:r>
      <w:r w:rsidRPr="00A05B1A">
        <w:t>01</w:t>
      </w:r>
      <w:r w:rsidR="00A05B1A">
        <w:t xml:space="preserve"> </w:t>
      </w:r>
      <w:r w:rsidRPr="00A05B1A">
        <w:t xml:space="preserve">0001140; БИК 007162163; ОКТМО </w:t>
      </w:r>
      <w:r w:rsidRPr="00A05B1A">
        <w:rPr>
          <w:color w:val="FF0000"/>
        </w:rPr>
        <w:t>71819000</w:t>
      </w:r>
      <w:r w:rsidRPr="00A05B1A">
        <w:t xml:space="preserve">; УИН </w:t>
      </w:r>
      <w:r w:rsidRPr="00A05B1A">
        <w:rPr>
          <w:color w:val="FF0000"/>
        </w:rPr>
        <w:t>188104862602800</w:t>
      </w:r>
      <w:r w:rsidR="00A05B1A">
        <w:rPr>
          <w:color w:val="FF0000"/>
        </w:rPr>
        <w:t>12102</w:t>
      </w:r>
      <w:r>
        <w:rPr>
          <w:b/>
          <w:color w:val="FF0000"/>
        </w:rPr>
        <w:t>.</w:t>
      </w:r>
    </w:p>
    <w:p w:rsidR="002D5853" w:rsidP="002D5853">
      <w:pPr>
        <w:pStyle w:val="NoSpacing"/>
        <w:ind w:firstLine="567"/>
        <w:jc w:val="both"/>
        <w:rPr>
          <w:szCs w:val="20"/>
        </w:rPr>
      </w:pPr>
      <w: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</w:t>
      </w:r>
      <w:r>
        <w:t>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</w:t>
      </w:r>
      <w:r>
        <w:t xml:space="preserve"> предусмотренных ст. 31.5 Кодекса РФ об АП.</w:t>
      </w:r>
    </w:p>
    <w:p w:rsidR="002D5853" w:rsidP="002D5853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</w:t>
      </w:r>
      <w:r>
        <w:rPr>
          <w:color w:val="FF0000"/>
        </w:rPr>
        <w:t xml:space="preserve"> уплачен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2D5853" w:rsidP="002D5853">
      <w:pPr>
        <w:pStyle w:val="NoSpacing"/>
        <w:ind w:firstLine="567"/>
        <w:jc w:val="both"/>
      </w:pPr>
      <w:r>
        <w:t xml:space="preserve">В случае, если исполнение постановления о назначении административного штрафа было отсрочено либо рассрочено </w:t>
      </w:r>
      <w:r>
        <w:t>судьей, органом, должностным лицом, вынесшими постановление, административный штраф уплачивается в полном размере.</w:t>
      </w:r>
    </w:p>
    <w:p w:rsidR="002D5853" w:rsidP="002D5853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ответственности по ч. 1 ст. 20.25 Кодекса РФ об АП.</w:t>
      </w:r>
    </w:p>
    <w:p w:rsidR="002D5853" w:rsidP="002D5853">
      <w:pPr>
        <w:pStyle w:val="NoSpacing"/>
        <w:ind w:firstLine="567"/>
        <w:jc w:val="both"/>
      </w:pPr>
      <w:r>
        <w:t xml:space="preserve"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</w:t>
      </w:r>
      <w:r>
        <w:t xml:space="preserve">6, каб. 231.   </w:t>
      </w:r>
    </w:p>
    <w:p w:rsidR="002D5853" w:rsidP="002D5853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судью, вынесшего постановление.</w:t>
      </w:r>
    </w:p>
    <w:p w:rsidR="002D5853" w:rsidP="002D5853">
      <w:pPr>
        <w:pStyle w:val="NoSpacing"/>
        <w:ind w:firstLine="567"/>
        <w:jc w:val="both"/>
      </w:pPr>
    </w:p>
    <w:p w:rsidR="002D5853" w:rsidP="002D5853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2D5853" w:rsidP="002D5853">
      <w:pPr>
        <w:pStyle w:val="NoSpacing"/>
        <w:ind w:firstLine="567"/>
        <w:jc w:val="both"/>
        <w:rPr>
          <w:color w:val="000000"/>
        </w:rPr>
      </w:pPr>
    </w:p>
    <w:sectPr w:rsidSect="00A05B1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107"/>
    <w:rsid w:val="002D5853"/>
    <w:rsid w:val="009C6F8A"/>
    <w:rsid w:val="00A05B1A"/>
    <w:rsid w:val="00D12107"/>
    <w:rsid w:val="00D67E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7C9E9C5-DC0B-4AD4-9FAF-0D83613E0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85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D5853"/>
    <w:rPr>
      <w:color w:val="0000FF"/>
      <w:u w:val="single"/>
    </w:rPr>
  </w:style>
  <w:style w:type="paragraph" w:styleId="NoSpacing">
    <w:name w:val="No Spacing"/>
    <w:uiPriority w:val="1"/>
    <w:qFormat/>
    <w:rsid w:val="002D5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45643.19910" TargetMode="External" /><Relationship Id="rId5" Type="http://schemas.openxmlformats.org/officeDocument/2006/relationships/hyperlink" Target="garantF1://12045643.19928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